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359A" w:rsidRPr="00A751BA" w:rsidP="00523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52359A" w:rsidRPr="00A751BA" w:rsidP="00523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производства по делу</w:t>
      </w:r>
    </w:p>
    <w:p w:rsidR="0052359A" w:rsidRPr="00A751BA" w:rsidP="00523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59A" w:rsidRPr="00A751BA" w:rsidP="00523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1BA">
        <w:rPr>
          <w:rFonts w:ascii="Times New Roman" w:hAnsi="Times New Roman" w:cs="Times New Roman"/>
          <w:sz w:val="28"/>
          <w:szCs w:val="28"/>
        </w:rPr>
        <w:t xml:space="preserve">г. Ханты-Мансийск                                          </w:t>
      </w:r>
      <w:r w:rsidR="00A751B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751BA">
        <w:rPr>
          <w:rFonts w:ascii="Times New Roman" w:hAnsi="Times New Roman" w:cs="Times New Roman"/>
          <w:sz w:val="28"/>
          <w:szCs w:val="28"/>
        </w:rPr>
        <w:t xml:space="preserve">  19 декабря 2025 года </w:t>
      </w:r>
    </w:p>
    <w:p w:rsidR="0052359A" w:rsidRPr="00A751BA" w:rsidP="00523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59A" w:rsidRPr="00A751BA" w:rsidP="005235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51B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    </w:t>
      </w:r>
    </w:p>
    <w:p w:rsidR="0052359A" w:rsidP="005235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 № 5-1266-2802/2025, </w:t>
      </w:r>
      <w:r w:rsidRPr="00A751BA">
        <w:rPr>
          <w:rFonts w:ascii="Times New Roman" w:hAnsi="Times New Roman"/>
          <w:sz w:val="28"/>
          <w:szCs w:val="28"/>
        </w:rPr>
        <w:t xml:space="preserve">возбужденное по ч.1 ст.20.25 КоАП РФ в отношении </w:t>
      </w:r>
      <w:r w:rsidRPr="00A751BA">
        <w:rPr>
          <w:rFonts w:ascii="Times New Roman" w:hAnsi="Times New Roman"/>
          <w:b/>
          <w:sz w:val="28"/>
          <w:szCs w:val="28"/>
        </w:rPr>
        <w:t xml:space="preserve">Сметанина </w:t>
      </w:r>
      <w:r w:rsidR="00D05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51BA" w:rsidRPr="00A751BA" w:rsidP="005235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59A" w:rsidRPr="00A751BA" w:rsidP="0052359A">
      <w:pPr>
        <w:pStyle w:val="BodyTextIndent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751BA">
        <w:rPr>
          <w:rFonts w:ascii="Times New Roman" w:hAnsi="Times New Roman" w:cs="Times New Roman"/>
          <w:sz w:val="28"/>
          <w:szCs w:val="28"/>
        </w:rPr>
        <w:t>УСТАНОВИЛ:</w:t>
      </w:r>
    </w:p>
    <w:p w:rsidR="0052359A" w:rsidRPr="00A751BA" w:rsidP="00523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59A" w:rsidRPr="00A751BA" w:rsidP="0052359A">
      <w:pPr>
        <w:pStyle w:val="BodyText"/>
        <w:ind w:firstLine="709"/>
        <w:rPr>
          <w:sz w:val="28"/>
          <w:szCs w:val="28"/>
        </w:rPr>
      </w:pPr>
      <w:r w:rsidRPr="00A751BA">
        <w:rPr>
          <w:sz w:val="28"/>
          <w:szCs w:val="28"/>
        </w:rPr>
        <w:t xml:space="preserve">28.08.2025 в 00 час. 01 мин. </w:t>
      </w:r>
      <w:r w:rsidRPr="00A751BA">
        <w:rPr>
          <w:sz w:val="28"/>
          <w:szCs w:val="28"/>
        </w:rPr>
        <w:t>Сметанин</w:t>
      </w:r>
      <w:r w:rsidRPr="00A751BA">
        <w:rPr>
          <w:sz w:val="28"/>
          <w:szCs w:val="28"/>
        </w:rPr>
        <w:t xml:space="preserve"> Е.В., проживающий по адресу: </w:t>
      </w:r>
      <w:r w:rsidR="00D05528">
        <w:rPr>
          <w:b/>
          <w:sz w:val="28"/>
          <w:szCs w:val="28"/>
        </w:rPr>
        <w:t xml:space="preserve">*** </w:t>
      </w:r>
      <w:r w:rsidRPr="00A751BA">
        <w:rPr>
          <w:sz w:val="28"/>
          <w:szCs w:val="28"/>
        </w:rPr>
        <w:t xml:space="preserve">не уплатил административный штраф в установленные законом сроки в размере 5000 рублей по постановлению по делу об административном правонарушении </w:t>
      </w:r>
      <w:r w:rsidR="00D05528">
        <w:rPr>
          <w:b/>
          <w:sz w:val="28"/>
          <w:szCs w:val="28"/>
        </w:rPr>
        <w:t xml:space="preserve">*** </w:t>
      </w:r>
      <w:r w:rsidRPr="00A751BA">
        <w:rPr>
          <w:sz w:val="28"/>
          <w:szCs w:val="28"/>
        </w:rPr>
        <w:t xml:space="preserve">от 21.05.2025.  </w:t>
      </w:r>
    </w:p>
    <w:p w:rsidR="0052359A" w:rsidRPr="00A751BA" w:rsidP="00707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</w:t>
      </w:r>
      <w:r w:rsidRPr="00A751BA">
        <w:rPr>
          <w:rFonts w:ascii="Times New Roman" w:hAnsi="Times New Roman" w:cs="Times New Roman"/>
          <w:sz w:val="28"/>
          <w:szCs w:val="28"/>
        </w:rPr>
        <w:t xml:space="preserve"> зас</w:t>
      </w:r>
      <w:r>
        <w:rPr>
          <w:rFonts w:ascii="Times New Roman" w:hAnsi="Times New Roman" w:cs="Times New Roman"/>
          <w:sz w:val="28"/>
          <w:szCs w:val="28"/>
        </w:rPr>
        <w:t>едании</w:t>
      </w:r>
      <w:r w:rsidRPr="00A751BA">
        <w:rPr>
          <w:rFonts w:ascii="Times New Roman" w:hAnsi="Times New Roman" w:cs="Times New Roman"/>
          <w:sz w:val="28"/>
          <w:szCs w:val="28"/>
        </w:rPr>
        <w:t xml:space="preserve"> </w:t>
      </w:r>
      <w:r w:rsidRPr="00A751BA">
        <w:rPr>
          <w:rFonts w:ascii="Times New Roman" w:hAnsi="Times New Roman" w:cs="Times New Roman"/>
          <w:sz w:val="28"/>
          <w:szCs w:val="28"/>
        </w:rPr>
        <w:t>Сметанин</w:t>
      </w:r>
      <w:r w:rsidRPr="00A751BA">
        <w:rPr>
          <w:rFonts w:ascii="Times New Roman" w:hAnsi="Times New Roman" w:cs="Times New Roman"/>
          <w:sz w:val="28"/>
          <w:szCs w:val="28"/>
        </w:rPr>
        <w:t xml:space="preserve"> Е.С. 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признал, приобщил квитанцию об оплате штрафа 28.09.2025, при этом пояснил, что почтовый ящик проверяет каждый день, уведомление не приходило. 27.09.2025 пришло уведомление на </w:t>
      </w:r>
      <w:r>
        <w:rPr>
          <w:rFonts w:ascii="Times New Roman" w:hAnsi="Times New Roman" w:cs="Times New Roman"/>
          <w:sz w:val="28"/>
          <w:szCs w:val="28"/>
        </w:rPr>
        <w:t>госуслуги</w:t>
      </w:r>
      <w:r>
        <w:rPr>
          <w:rFonts w:ascii="Times New Roman" w:hAnsi="Times New Roman" w:cs="Times New Roman"/>
          <w:sz w:val="28"/>
          <w:szCs w:val="28"/>
        </w:rPr>
        <w:t xml:space="preserve"> и 28.09.2025 сразу же оплатил штраф.</w:t>
      </w:r>
    </w:p>
    <w:p w:rsidR="0052359A" w:rsidRPr="00A751BA" w:rsidP="0052359A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1BA">
        <w:rPr>
          <w:rFonts w:ascii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 w:rsidR="0052359A" w:rsidRPr="00A751BA" w:rsidP="005235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1BA">
        <w:rPr>
          <w:rStyle w:val="Hyperlink"/>
          <w:rFonts w:ascii="Times New Roman" w:hAnsi="Times New Roman" w:cs="Times New Roman"/>
          <w:iCs/>
          <w:color w:val="auto"/>
          <w:sz w:val="28"/>
          <w:szCs w:val="28"/>
          <w:u w:val="none"/>
        </w:rPr>
        <w:t xml:space="preserve">Частью 1 </w:t>
      </w:r>
      <w:hyperlink r:id="rId4" w:anchor="/document/12125267/entry/153302" w:history="1">
        <w:r w:rsidRPr="00A751BA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статьи</w:t>
        </w:r>
      </w:hyperlink>
      <w:r w:rsidRPr="00A751BA">
        <w:rPr>
          <w:rFonts w:ascii="Times New Roman" w:hAnsi="Times New Roman" w:cs="Times New Roman"/>
          <w:iCs/>
          <w:sz w:val="28"/>
          <w:szCs w:val="28"/>
        </w:rPr>
        <w:t xml:space="preserve"> 20.25</w:t>
      </w:r>
      <w:r w:rsidRPr="00A751BA">
        <w:rPr>
          <w:rFonts w:ascii="Times New Roman" w:hAnsi="Times New Roman" w:cs="Times New Roman"/>
          <w:sz w:val="28"/>
          <w:szCs w:val="28"/>
        </w:rPr>
        <w:t xml:space="preserve"> КоАП РФ предусмотрена ответственность за </w:t>
      </w:r>
      <w:r w:rsidRPr="00A751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неуплату административного штрафа в срок, предусмотренный настоящим </w:t>
      </w:r>
      <w:hyperlink r:id="rId5" w:anchor="dst102941" w:history="1">
        <w:r w:rsidRPr="00A751BA">
          <w:rPr>
            <w:rStyle w:val="Hyperlink"/>
            <w:rFonts w:ascii="Times New Roman" w:hAnsi="Times New Roman"/>
            <w:color w:val="FF9900"/>
            <w:sz w:val="28"/>
            <w:szCs w:val="28"/>
            <w:shd w:val="clear" w:color="auto" w:fill="FFFFFF"/>
          </w:rPr>
          <w:t>Кодексом</w:t>
        </w:r>
      </w:hyperlink>
      <w:r w:rsidRPr="00A751BA">
        <w:rPr>
          <w:rFonts w:ascii="Times New Roman" w:hAnsi="Times New Roman" w:cs="Times New Roman"/>
          <w:sz w:val="28"/>
          <w:szCs w:val="28"/>
        </w:rPr>
        <w:t>.</w:t>
      </w:r>
    </w:p>
    <w:p w:rsidR="0052359A" w:rsidRPr="00A751BA" w:rsidP="0052359A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51BA">
        <w:rPr>
          <w:rFonts w:ascii="Times New Roman" w:hAnsi="Times New Roman"/>
          <w:sz w:val="28"/>
          <w:szCs w:val="28"/>
        </w:rPr>
        <w:t>Виновность Сметанина Е.С. в неуплате штрафа в установленный законом срок подтверждается исследованными судом</w:t>
      </w:r>
      <w:r w:rsidR="00A751BA">
        <w:rPr>
          <w:rFonts w:ascii="Times New Roman" w:hAnsi="Times New Roman"/>
          <w:sz w:val="28"/>
          <w:szCs w:val="28"/>
        </w:rPr>
        <w:t xml:space="preserve"> доказательствами</w:t>
      </w:r>
      <w:r w:rsidRPr="00A751BA">
        <w:rPr>
          <w:rFonts w:ascii="Times New Roman" w:hAnsi="Times New Roman"/>
          <w:sz w:val="28"/>
          <w:szCs w:val="28"/>
        </w:rPr>
        <w:t xml:space="preserve">: протоколом об административном правонарушении; копией постановления по делу об административном правонарушении; </w:t>
      </w:r>
      <w:r w:rsidR="00A751BA">
        <w:rPr>
          <w:rFonts w:ascii="Times New Roman" w:hAnsi="Times New Roman"/>
          <w:sz w:val="28"/>
          <w:szCs w:val="28"/>
        </w:rPr>
        <w:t>почтовыми оправлениями; квитанцией от 28.09.2025</w:t>
      </w:r>
      <w:r w:rsidRPr="00A751BA">
        <w:rPr>
          <w:rFonts w:ascii="Times New Roman" w:hAnsi="Times New Roman"/>
          <w:sz w:val="28"/>
          <w:szCs w:val="28"/>
        </w:rPr>
        <w:t>.</w:t>
      </w:r>
    </w:p>
    <w:p w:rsidR="0052359A" w:rsidRPr="00A751BA" w:rsidP="00523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Достоверность вышеуказанных доказательств у судьи сомнений не вызывает, поскольку они последовательны, непротиворечивы, составлены в соответствии с требованиями Кодекса Российской Федерации об административных правонарушениях и объективно фиксируют фактические данные, поэтому судья принимает их как допустимые доказательства.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 Согласно ч. 1 ст. </w:t>
      </w:r>
      <w:hyperlink r:id="rId6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32.2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 административный штраф должен быть уплачен лицом, привлечённым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 либо со дня истечения срока отсрочки или срока рассрочки, предусмотренных статьей 31.5 настоящего Кодекса.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 Из системного толкования ч. 1 ст. </w:t>
      </w:r>
      <w:hyperlink r:id="rId7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20.25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 и ст. </w:t>
      </w:r>
      <w:hyperlink r:id="rId6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32.2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 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случае неуплаты административного штрафа усматривается событие административного правонарушения, предусмотренного ч. 1 ст. </w:t>
      </w:r>
      <w:hyperlink r:id="rId7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20.25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Отсрочка и рассрочка исполнения вышеуказанного постановления в соответствии с ч. 1, ч. 2 ст. </w:t>
      </w:r>
      <w:hyperlink r:id="rId8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31.5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 не предоставлялись, исполнение в соответствии со ст. </w:t>
      </w:r>
      <w:hyperlink r:id="rId9" w:tgtFrame="_blank" w:tooltip="КОАП &gt;  Раздел V. Исполнение постановлений по делам об административных правонарушениях &gt; Глава 31. Общие положения &gt; Статья 31.6. Приостановление исполнения постановления о назначении административного наказа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31.6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 не приостанавливалось.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Изучив материалы дела, представленные доказательства в их совокупности, суд приходит к выводу о том, что в действиях Сметанина Е.С. имеется состав административного правонарушения, предусмотренного ч. 1 ст. </w:t>
      </w:r>
      <w:hyperlink r:id="rId7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20.25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РФ, её виновность подтверждена совокупностью надлежащих, достаточных доказательств.</w:t>
      </w:r>
    </w:p>
    <w:p w:rsidR="0052359A" w:rsidRPr="00A751BA" w:rsidP="0052359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При назначении наказания, суд, учитывает обстоятельства, совершения административного правонарушения, характер совершенного административного правонарушения, данные о личности виновной, которая впервые привлекается к административной ответственности.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  В соответствии со 2.9 КоАП РФ при малозначительности совершенного административного правонарушения судья, уполномоченный решить дело об административном правонарушении, может освободить лицо, совершившее административное правонарушение, от административной ответственности и ограничиться устным замечанием</w:t>
      </w:r>
      <w:r w:rsidRPr="00A751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2359A" w:rsidRPr="00A751BA" w:rsidP="00523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разъяснению, содержащемуся в пункте 21 Постановления Пленума Верховного Суда Российской Федерации от 24 марта 2005 года №5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52359A" w:rsidRPr="00A751BA" w:rsidP="00523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52359A" w:rsidRPr="00A751BA" w:rsidP="00523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По смыслу названных норм и разъяснений оценка малозначительности деяния должна соотноситься с характером и степенью общественной опасности, причинением вреда либо с угрозой причинения вреда личности, обществу или государству. Категория малозначительности относится к числу оценочных, в связи с чем определяется в каждом конкретном случае исходя из обстоятельств совершенного правонарушения.</w:t>
      </w:r>
    </w:p>
    <w:p w:rsidR="0052359A" w:rsidRPr="00A751BA" w:rsidP="00523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Поскольку ст. 20.25 КоАП РФ не указана в перечне статей, по которым административные правонарушения не могут быть признаны малозначительными и статьей 2.9 КоАП РФ не установлены критерии, по которым то или иное правонарушение можно признать малозначительным, при квалификации правонарушения в качестве такового суд должен исходить из оценки конкретных обстоятельств его совершения и в соответствии со статьей 26.11 КоАП РФ оценивать доказательства по своему внутреннему </w:t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убеждению, основанному на всестороннем, полном и объективном исследовании всех обстоятельств дела в их совокупности.</w:t>
      </w:r>
    </w:p>
    <w:p w:rsidR="00A751BA" w:rsidRPr="00A751BA" w:rsidP="00523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В судебном заседании установлено, что привлекаемым лицом 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Сметаниным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Е.С. на момент составления должностным лицом административного органа 08.12.2025 протокола об административном правонарушении, назначенное наказание в виде административного штрафа в размере 5000 рублей было исполнено, административный штраф оплачен 28.09.2025.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  Приведенные выше обстоятельства свидетельствуют о том, что совершенное 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Сметаниным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Е.С.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последствий, а также конкретных обстоятельств настоящего дела, незначительный срок просрочки уплаты штрафа, не представляет существенного нарушения охраняемых общественных правоотношений, в связи с чем, суд приходит к выводу, что имеются основания для признания административного правонарушения малозначительным, применив норму статьи </w:t>
      </w:r>
      <w:hyperlink r:id="rId10" w:tgtFrame="_blank" w:tooltip=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малозначительности административного правонаруше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2.9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РФ, и освободить Сметанина Е.С. от административной ответственности, ограничившись устным замечанием.</w:t>
      </w:r>
    </w:p>
    <w:p w:rsidR="0052359A" w:rsidRPr="00A751BA" w:rsidP="00A75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Устное замечание, как мера порицания за совершение вменяемого правонарушения, по мнению суда, будет достаточной для достижения задач законодательства об административном правонарушении, указанных в ст. </w:t>
      </w:r>
      <w:hyperlink r:id="rId11" w:tgtFrame="_blank" w:tooltip="КОАП &gt;  Раздел I. Общие положения &gt; Глава 1. Задачи и принципы законодательства об административных правонарушениях &gt; Статья 1.2. Задачи законодательства об административных правонарушениях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1.2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   В соответствии с п. 2 ч. 1.1. ст. </w:t>
      </w:r>
      <w:hyperlink r:id="rId12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29.9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РФ, в случае объявления устного замечания в соответствии со ст. </w:t>
      </w:r>
      <w:hyperlink r:id="rId10" w:tgtFrame="_blank" w:tooltip=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малозначительности административного правонаруше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2.9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РФ, выносится постановление о прекращении производства по делу об административном правонарушении</w:t>
      </w:r>
      <w:r w:rsidRPr="00A751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2359A" w:rsidRPr="00A751BA" w:rsidP="00523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. 2.9, 29.9, 29.10, 29.11 КоАП РФ мировой судья,</w:t>
      </w:r>
    </w:p>
    <w:p w:rsidR="0052359A" w:rsidRPr="00A751BA" w:rsidP="0052359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2359A" w:rsidRPr="00A751BA" w:rsidP="00523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ПОСТАНОВИЛ:</w:t>
      </w:r>
    </w:p>
    <w:p w:rsidR="0052359A" w:rsidRPr="00A751BA" w:rsidP="00523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59A" w:rsidRPr="00A751BA" w:rsidP="00523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751BA">
        <w:rPr>
          <w:rFonts w:ascii="Times New Roman" w:hAnsi="Times New Roman" w:cs="Times New Roman"/>
          <w:sz w:val="28"/>
          <w:szCs w:val="28"/>
        </w:rPr>
        <w:t xml:space="preserve">Прекратить производство по делу об административном правонарушении, возбужденному </w:t>
      </w:r>
      <w:r w:rsidRPr="00A751BA" w:rsid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ч.1 ст.20.25 КоАП РФ</w:t>
      </w:r>
      <w:r w:rsid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751BA">
        <w:rPr>
          <w:rFonts w:ascii="Times New Roman" w:hAnsi="Times New Roman" w:cs="Times New Roman"/>
          <w:sz w:val="28"/>
          <w:szCs w:val="28"/>
        </w:rPr>
        <w:t>в отношении</w:t>
      </w:r>
      <w:r w:rsidRP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751BA" w:rsid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Сметанина </w:t>
      </w:r>
      <w:r w:rsidR="00D05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основании </w:t>
      </w:r>
      <w:r w:rsidRPr="00A751BA" w:rsid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ст. </w:t>
      </w:r>
      <w:hyperlink r:id="rId10" w:tgtFrame="_blank" w:tooltip=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малозначительности административного правонарушения" w:history="1">
        <w:r w:rsidRPr="00A751BA" w:rsid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2.9 КоАП</w:t>
        </w:r>
      </w:hyperlink>
      <w:r w:rsidRPr="00A751BA" w:rsid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 в связи с малозначительностью совершенного административного правонарушения</w:t>
      </w:r>
      <w:r w:rsidRP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объявив </w:t>
      </w:r>
      <w:r w:rsidRPr="00A751BA" w:rsid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ему</w:t>
      </w:r>
      <w:r w:rsidRP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устное замечание. </w:t>
      </w:r>
    </w:p>
    <w:p w:rsidR="0052359A" w:rsidRPr="00A751BA" w:rsidP="00523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Pr="00A751BA" w:rsid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дней</w:t>
      </w:r>
      <w:r w:rsidRP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 дня получения копии постановления.</w:t>
      </w:r>
    </w:p>
    <w:p w:rsidR="0052359A" w:rsidRPr="00A751BA" w:rsidP="005235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59A" w:rsidRPr="00A751BA" w:rsidP="00523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59A" w:rsidRPr="00A751BA" w:rsidP="00523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A751BA" w:rsid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751BA" w:rsid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Новокшенова</w:t>
      </w:r>
    </w:p>
    <w:p w:rsidR="0052359A" w:rsidRPr="00A751BA" w:rsidP="00523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верна:</w:t>
      </w:r>
    </w:p>
    <w:p w:rsidR="0095367C" w:rsidRPr="00A751BA" w:rsidP="00A7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О.А. Новокшенова</w:t>
      </w:r>
    </w:p>
    <w:sectPr w:rsidSect="00C55555">
      <w:pgSz w:w="11906" w:h="16838"/>
      <w:pgMar w:top="567" w:right="1133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AB"/>
    <w:rsid w:val="0052359A"/>
    <w:rsid w:val="00707B7F"/>
    <w:rsid w:val="007428AB"/>
    <w:rsid w:val="0095367C"/>
    <w:rsid w:val="00A751BA"/>
    <w:rsid w:val="00D055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2DA9FF-5C87-4EAE-93FE-A1EB99EE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5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5235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5235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52359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52359A"/>
  </w:style>
  <w:style w:type="paragraph" w:styleId="BodyTextIndent">
    <w:name w:val="Body Text Indent"/>
    <w:basedOn w:val="Normal"/>
    <w:link w:val="a0"/>
    <w:uiPriority w:val="99"/>
    <w:unhideWhenUsed/>
    <w:rsid w:val="0052359A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52359A"/>
  </w:style>
  <w:style w:type="character" w:styleId="Hyperlink">
    <w:name w:val="Hyperlink"/>
    <w:uiPriority w:val="99"/>
    <w:unhideWhenUsed/>
    <w:rsid w:val="0052359A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70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7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2/statia-2.9/" TargetMode="External" /><Relationship Id="rId11" Type="http://schemas.openxmlformats.org/officeDocument/2006/relationships/hyperlink" Target="https://sudact.ru/law/koap/razdel-i/glava-1/statia-1.2/" TargetMode="External" /><Relationship Id="rId12" Type="http://schemas.openxmlformats.org/officeDocument/2006/relationships/hyperlink" Target="https://sudact.ru/law/koap/razdel-iv/glava-29/statia-29.9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www.consultant.ru/document/cons_doc_LAW_520108/ebf5dddb0d5fcdf25d19cbc40c405fc254be2f76/" TargetMode="External" /><Relationship Id="rId6" Type="http://schemas.openxmlformats.org/officeDocument/2006/relationships/hyperlink" Target="https://sudact.ru/law/koap/razdel-v/glava-32/statia-32.2/" TargetMode="External" /><Relationship Id="rId7" Type="http://schemas.openxmlformats.org/officeDocument/2006/relationships/hyperlink" Target="https://sudact.ru/law/koap/razdel-ii/glava-20/statia-20.25_1/" TargetMode="External" /><Relationship Id="rId8" Type="http://schemas.openxmlformats.org/officeDocument/2006/relationships/hyperlink" Target="https://sudact.ru/law/koap/razdel-v/glava-31/statia-31.5/" TargetMode="External" /><Relationship Id="rId9" Type="http://schemas.openxmlformats.org/officeDocument/2006/relationships/hyperlink" Target="https://sudact.ru/law/koap/razdel-v/glava-31/statia-31.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